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4" w:rsidRPr="001C03D4" w:rsidRDefault="001C03D4">
      <w:pPr>
        <w:rPr>
          <w:b/>
          <w:u w:val="single"/>
        </w:rPr>
      </w:pPr>
      <w:proofErr w:type="spellStart"/>
      <w:r w:rsidRPr="001C03D4">
        <w:rPr>
          <w:b/>
          <w:u w:val="single"/>
        </w:rPr>
        <w:t>Criticial</w:t>
      </w:r>
      <w:proofErr w:type="spellEnd"/>
      <w:r w:rsidRPr="001C03D4">
        <w:rPr>
          <w:b/>
          <w:u w:val="single"/>
        </w:rPr>
        <w:t xml:space="preserve"> Infrastructure Network (</w:t>
      </w:r>
      <w:proofErr w:type="spellStart"/>
      <w:r w:rsidRPr="001C03D4">
        <w:rPr>
          <w:b/>
          <w:u w:val="single"/>
        </w:rPr>
        <w:t>cin</w:t>
      </w:r>
      <w:proofErr w:type="spellEnd"/>
      <w:r w:rsidRPr="001C03D4">
        <w:rPr>
          <w:b/>
          <w:u w:val="single"/>
        </w:rPr>
        <w:t xml:space="preserve">) </w:t>
      </w:r>
      <w:r w:rsidR="00783315">
        <w:rPr>
          <w:b/>
          <w:u w:val="single"/>
        </w:rPr>
        <w:t>Bar-</w:t>
      </w:r>
      <w:proofErr w:type="spellStart"/>
      <w:r w:rsidRPr="001C03D4">
        <w:rPr>
          <w:b/>
          <w:u w:val="single"/>
        </w:rPr>
        <w:t>BoF</w:t>
      </w:r>
      <w:proofErr w:type="spellEnd"/>
      <w:r w:rsidRPr="001C03D4">
        <w:rPr>
          <w:b/>
          <w:u w:val="single"/>
        </w:rPr>
        <w:t xml:space="preserve"> (IETF84 – July 30, 2012)</w:t>
      </w:r>
    </w:p>
    <w:p w:rsidR="001C03D4" w:rsidRDefault="001C03D4">
      <w:r>
        <w:t>- Ron Bonica – facilitating AD</w:t>
      </w:r>
    </w:p>
    <w:p w:rsidR="001C03D4" w:rsidRDefault="001C03D4">
      <w:r>
        <w:t xml:space="preserve">- Do we want to publish things? </w:t>
      </w:r>
      <w:proofErr w:type="gramStart"/>
      <w:r>
        <w:t>Through AD sponsorship?</w:t>
      </w:r>
      <w:proofErr w:type="gramEnd"/>
      <w:r>
        <w:t xml:space="preserve"> Form a working group?</w:t>
      </w:r>
    </w:p>
    <w:p w:rsidR="001C03D4" w:rsidRDefault="001C03D4">
      <w:r>
        <w:t xml:space="preserve">- Need a problem statement to form a </w:t>
      </w:r>
      <w:r w:rsidR="00C61408">
        <w:t xml:space="preserve">working group, plus a real </w:t>
      </w:r>
      <w:proofErr w:type="spellStart"/>
      <w:r>
        <w:t>BoF</w:t>
      </w:r>
      <w:proofErr w:type="spellEnd"/>
      <w:r>
        <w:t xml:space="preserve"> at an upcoming meeting</w:t>
      </w:r>
    </w:p>
    <w:p w:rsidR="001C03D4" w:rsidRDefault="001C03D4">
      <w:r>
        <w:t xml:space="preserve">- Terry Davis cited </w:t>
      </w:r>
      <w:r w:rsidR="00C61408">
        <w:t xml:space="preserve">introductory </w:t>
      </w:r>
      <w:r>
        <w:t xml:space="preserve">note sent on the </w:t>
      </w:r>
      <w:hyperlink r:id="rId4" w:history="1">
        <w:r w:rsidRPr="000640FF">
          <w:rPr>
            <w:rStyle w:val="Hyperlink"/>
          </w:rPr>
          <w:t>cin@ietf.org</w:t>
        </w:r>
      </w:hyperlink>
      <w:r>
        <w:t xml:space="preserve"> list earlier in the day</w:t>
      </w:r>
    </w:p>
    <w:p w:rsidR="001C03D4" w:rsidRDefault="001C03D4">
      <w:r>
        <w:t>- Aviation network considerations:</w:t>
      </w:r>
    </w:p>
    <w:p w:rsidR="001C03D4" w:rsidRDefault="001C03D4">
      <w:r>
        <w:tab/>
        <w:t xml:space="preserve">- </w:t>
      </w:r>
      <w:proofErr w:type="gramStart"/>
      <w:r>
        <w:t>aviation</w:t>
      </w:r>
      <w:proofErr w:type="gramEnd"/>
      <w:r>
        <w:t xml:space="preserve"> still using OSI</w:t>
      </w:r>
    </w:p>
    <w:p w:rsidR="001C03D4" w:rsidRDefault="001C03D4">
      <w:r>
        <w:tab/>
        <w:t>- can’t get security with OSI</w:t>
      </w:r>
    </w:p>
    <w:p w:rsidR="001C03D4" w:rsidRDefault="001C03D4">
      <w:r>
        <w:tab/>
        <w:t xml:space="preserve">- 140+ nation states with stakes in aviation </w:t>
      </w:r>
      <w:proofErr w:type="spellStart"/>
      <w:r>
        <w:t>comm’s</w:t>
      </w:r>
      <w:proofErr w:type="spellEnd"/>
    </w:p>
    <w:p w:rsidR="001C03D4" w:rsidRDefault="001C03D4">
      <w:r>
        <w:tab/>
        <w:t xml:space="preserve">- </w:t>
      </w:r>
      <w:proofErr w:type="gramStart"/>
      <w:r>
        <w:t>how</w:t>
      </w:r>
      <w:proofErr w:type="gramEnd"/>
      <w:r>
        <w:t xml:space="preserve"> do we apply filters/ACLs/etc. to enforce boundaries?</w:t>
      </w:r>
    </w:p>
    <w:p w:rsidR="001C03D4" w:rsidRDefault="001C03D4">
      <w:r>
        <w:tab/>
        <w:t xml:space="preserve">- </w:t>
      </w:r>
      <w:proofErr w:type="gramStart"/>
      <w:r>
        <w:t>or</w:t>
      </w:r>
      <w:proofErr w:type="gramEnd"/>
      <w:r>
        <w:t>, is it a “</w:t>
      </w:r>
      <w:proofErr w:type="spellStart"/>
      <w:r>
        <w:t>loosly</w:t>
      </w:r>
      <w:proofErr w:type="spellEnd"/>
      <w:r>
        <w:t xml:space="preserve"> allied” confederation of networks?</w:t>
      </w:r>
    </w:p>
    <w:p w:rsidR="001C03D4" w:rsidRDefault="00C61408">
      <w:r>
        <w:t xml:space="preserve">- </w:t>
      </w:r>
      <w:proofErr w:type="gramStart"/>
      <w:r>
        <w:t>other</w:t>
      </w:r>
      <w:proofErr w:type="gramEnd"/>
      <w:r>
        <w:t xml:space="preserve"> use cases include railroad industry</w:t>
      </w:r>
      <w:r w:rsidR="001C03D4">
        <w:t>, power grid, SCADA systems, medical systems, vehicular networks, first responder networks, etc.</w:t>
      </w:r>
    </w:p>
    <w:p w:rsidR="001C03D4" w:rsidRDefault="001C03D4">
      <w:r>
        <w:t xml:space="preserve">- </w:t>
      </w:r>
      <w:proofErr w:type="gramStart"/>
      <w:r>
        <w:t>problems</w:t>
      </w:r>
      <w:proofErr w:type="gramEnd"/>
      <w:r>
        <w:t xml:space="preserve"> include mobility, </w:t>
      </w:r>
      <w:proofErr w:type="spellStart"/>
      <w:r>
        <w:t>multihoming</w:t>
      </w:r>
      <w:proofErr w:type="spellEnd"/>
      <w:r>
        <w:t>, security, etc.</w:t>
      </w:r>
    </w:p>
    <w:p w:rsidR="001C03D4" w:rsidRDefault="001C03D4">
      <w:r>
        <w:t>- Locator/ID-split mentioned</w:t>
      </w:r>
    </w:p>
    <w:p w:rsidR="001C03D4" w:rsidRDefault="001C03D4">
      <w:r>
        <w:t xml:space="preserve">- </w:t>
      </w:r>
      <w:proofErr w:type="gramStart"/>
      <w:r>
        <w:t>medical</w:t>
      </w:r>
      <w:proofErr w:type="gramEnd"/>
      <w:r>
        <w:t xml:space="preserve"> devices and body-area networking (IEEE 802.15.6)</w:t>
      </w:r>
      <w:r w:rsidR="00C61408">
        <w:t xml:space="preserve"> as critical infrastructure</w:t>
      </w:r>
    </w:p>
    <w:p w:rsidR="00C61408" w:rsidRDefault="00C61408">
      <w:r>
        <w:t>- HIP, IRON and LISP mentioned briefly (noted as solution-space topics)</w:t>
      </w:r>
    </w:p>
    <w:p w:rsidR="001C03D4" w:rsidRDefault="00C61408">
      <w:r>
        <w:t>- facilitating AD reiterated need for problem statement as next step</w:t>
      </w:r>
    </w:p>
    <w:sectPr w:rsidR="001C03D4" w:rsidSect="001B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3D4"/>
    <w:rsid w:val="000C133B"/>
    <w:rsid w:val="001B3D17"/>
    <w:rsid w:val="001C03D4"/>
    <w:rsid w:val="00302B18"/>
    <w:rsid w:val="003C771C"/>
    <w:rsid w:val="00573DDB"/>
    <w:rsid w:val="00783315"/>
    <w:rsid w:val="008E0AC9"/>
    <w:rsid w:val="009936D9"/>
    <w:rsid w:val="00AF276A"/>
    <w:rsid w:val="00C6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@ie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lz214c</dc:creator>
  <cp:keywords/>
  <dc:description/>
  <cp:lastModifiedBy>lz214c</cp:lastModifiedBy>
  <cp:revision>3</cp:revision>
  <dcterms:created xsi:type="dcterms:W3CDTF">2012-08-02T23:36:00Z</dcterms:created>
  <dcterms:modified xsi:type="dcterms:W3CDTF">2012-08-02T23:53:00Z</dcterms:modified>
</cp:coreProperties>
</file>